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F" w:rsidRPr="00387BB4" w:rsidRDefault="0093279F" w:rsidP="0093279F">
      <w:pPr>
        <w:ind w:left="2880" w:firstLine="720"/>
        <w:rPr>
          <w:sz w:val="24"/>
          <w:szCs w:val="24"/>
        </w:rPr>
      </w:pPr>
      <w:r w:rsidRPr="00387BB4">
        <w:rPr>
          <w:sz w:val="24"/>
          <w:szCs w:val="24"/>
        </w:rPr>
        <w:t xml:space="preserve">        </w:t>
      </w:r>
      <w:r w:rsidR="00387BB4" w:rsidRPr="00387BB4">
        <w:rPr>
          <w:sz w:val="24"/>
          <w:szCs w:val="24"/>
        </w:rPr>
        <w:t xml:space="preserve">    </w:t>
      </w:r>
      <w:r w:rsidRPr="00387BB4">
        <w:rPr>
          <w:sz w:val="24"/>
          <w:szCs w:val="24"/>
        </w:rPr>
        <w:t xml:space="preserve">   </w:t>
      </w:r>
      <w:r w:rsidRPr="00387BB4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633948202" r:id="rId7"/>
        </w:object>
      </w:r>
    </w:p>
    <w:p w:rsidR="0093279F" w:rsidRPr="00745FE3" w:rsidRDefault="0093279F" w:rsidP="0093279F">
      <w:pPr>
        <w:pStyle w:val="1"/>
        <w:rPr>
          <w:sz w:val="28"/>
          <w:szCs w:val="28"/>
        </w:rPr>
      </w:pPr>
      <w:r w:rsidRPr="00745FE3">
        <w:rPr>
          <w:sz w:val="28"/>
          <w:szCs w:val="28"/>
        </w:rPr>
        <w:t>АДМИНИСТРАЦИЯ</w:t>
      </w:r>
    </w:p>
    <w:p w:rsidR="0093279F" w:rsidRPr="00745FE3" w:rsidRDefault="0093279F" w:rsidP="0093279F">
      <w:pPr>
        <w:pStyle w:val="1"/>
        <w:rPr>
          <w:sz w:val="28"/>
          <w:szCs w:val="28"/>
        </w:rPr>
      </w:pPr>
      <w:r w:rsidRPr="00745FE3">
        <w:rPr>
          <w:sz w:val="28"/>
          <w:szCs w:val="28"/>
        </w:rPr>
        <w:t>КАЛАЧЕВСКОГО МУНИЦИПАЛЬНОГО РАЙОНА</w:t>
      </w:r>
    </w:p>
    <w:p w:rsidR="0093279F" w:rsidRPr="00745FE3" w:rsidRDefault="0093279F" w:rsidP="0093279F">
      <w:pPr>
        <w:pStyle w:val="1"/>
        <w:rPr>
          <w:sz w:val="28"/>
          <w:szCs w:val="28"/>
        </w:rPr>
      </w:pPr>
      <w:r w:rsidRPr="00745FE3">
        <w:rPr>
          <w:sz w:val="28"/>
          <w:szCs w:val="28"/>
        </w:rPr>
        <w:t>ВОЛГОГРАДСКОЙ ОБЛАСТИ</w:t>
      </w:r>
    </w:p>
    <w:p w:rsidR="0093279F" w:rsidRPr="00745FE3" w:rsidRDefault="00E071DD" w:rsidP="00C54C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071DD">
        <w:rPr>
          <w:noProof/>
          <w:sz w:val="28"/>
          <w:szCs w:val="28"/>
        </w:rPr>
        <w:pict>
          <v:line id="_x0000_s1026" style="position:absolute;left:0;text-align:left;flip:y;z-index:251658240" from="-4.8pt,4.9pt" to="463.8pt,4.95pt" o:allowincell="f" strokeweight="4.5pt">
            <v:stroke linestyle="thickThin"/>
          </v:line>
        </w:pict>
      </w:r>
    </w:p>
    <w:p w:rsidR="0093279F" w:rsidRPr="00745FE3" w:rsidRDefault="0093279F" w:rsidP="00C54C6A">
      <w:pPr>
        <w:pStyle w:val="a3"/>
        <w:rPr>
          <w:sz w:val="28"/>
          <w:szCs w:val="28"/>
        </w:rPr>
      </w:pPr>
      <w:proofErr w:type="gramStart"/>
      <w:r w:rsidRPr="00745FE3">
        <w:rPr>
          <w:sz w:val="28"/>
          <w:szCs w:val="28"/>
        </w:rPr>
        <w:t>П</w:t>
      </w:r>
      <w:proofErr w:type="gramEnd"/>
      <w:r w:rsidRPr="00745FE3">
        <w:rPr>
          <w:sz w:val="28"/>
          <w:szCs w:val="28"/>
        </w:rPr>
        <w:t xml:space="preserve"> О С Т А Н О В Л Е Н И Е</w:t>
      </w:r>
    </w:p>
    <w:p w:rsidR="0093279F" w:rsidRPr="00745FE3" w:rsidRDefault="0093279F" w:rsidP="00C54C6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 xml:space="preserve">  от </w:t>
      </w:r>
      <w:r w:rsidR="00A11A6F">
        <w:rPr>
          <w:rFonts w:ascii="Times New Roman" w:hAnsi="Times New Roman" w:cs="Times New Roman"/>
          <w:sz w:val="28"/>
          <w:szCs w:val="28"/>
        </w:rPr>
        <w:t>21</w:t>
      </w:r>
      <w:r w:rsidR="00C874FA" w:rsidRPr="00745FE3">
        <w:rPr>
          <w:rFonts w:ascii="Times New Roman" w:hAnsi="Times New Roman" w:cs="Times New Roman"/>
          <w:sz w:val="28"/>
          <w:szCs w:val="28"/>
        </w:rPr>
        <w:t>.</w:t>
      </w:r>
      <w:r w:rsidR="00A11A6F">
        <w:rPr>
          <w:rFonts w:ascii="Times New Roman" w:hAnsi="Times New Roman" w:cs="Times New Roman"/>
          <w:sz w:val="28"/>
          <w:szCs w:val="28"/>
        </w:rPr>
        <w:t>10</w:t>
      </w:r>
      <w:r w:rsidR="00C874FA" w:rsidRPr="00745FE3">
        <w:rPr>
          <w:rFonts w:ascii="Times New Roman" w:hAnsi="Times New Roman" w:cs="Times New Roman"/>
          <w:sz w:val="28"/>
          <w:szCs w:val="28"/>
        </w:rPr>
        <w:t>.</w:t>
      </w:r>
      <w:r w:rsidRPr="00745FE3">
        <w:rPr>
          <w:rFonts w:ascii="Times New Roman" w:hAnsi="Times New Roman" w:cs="Times New Roman"/>
          <w:sz w:val="28"/>
          <w:szCs w:val="28"/>
        </w:rPr>
        <w:t>201</w:t>
      </w:r>
      <w:r w:rsidR="009D0F33" w:rsidRPr="00745FE3">
        <w:rPr>
          <w:rFonts w:ascii="Times New Roman" w:hAnsi="Times New Roman" w:cs="Times New Roman"/>
          <w:sz w:val="28"/>
          <w:szCs w:val="28"/>
        </w:rPr>
        <w:t>9</w:t>
      </w:r>
      <w:r w:rsidRPr="00745FE3">
        <w:rPr>
          <w:rFonts w:ascii="Times New Roman" w:hAnsi="Times New Roman" w:cs="Times New Roman"/>
          <w:sz w:val="28"/>
          <w:szCs w:val="28"/>
        </w:rPr>
        <w:t xml:space="preserve">г. № </w:t>
      </w:r>
      <w:r w:rsidR="00A11A6F">
        <w:rPr>
          <w:rFonts w:ascii="Times New Roman" w:hAnsi="Times New Roman" w:cs="Times New Roman"/>
          <w:sz w:val="28"/>
          <w:szCs w:val="28"/>
        </w:rPr>
        <w:t>1014</w:t>
      </w:r>
    </w:p>
    <w:p w:rsidR="00C54C6A" w:rsidRPr="003A38E1" w:rsidRDefault="00C54C6A" w:rsidP="00C54C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31C0" w:rsidRPr="00745FE3" w:rsidRDefault="005831C0" w:rsidP="00301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01948" w:rsidRPr="00745FE3" w:rsidRDefault="005831C0" w:rsidP="00745FE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  </w:t>
      </w:r>
      <w:r w:rsidR="00301948" w:rsidRPr="00745FE3">
        <w:rPr>
          <w:rFonts w:ascii="Times New Roman" w:hAnsi="Times New Roman" w:cs="Times New Roman"/>
          <w:sz w:val="28"/>
          <w:szCs w:val="28"/>
        </w:rPr>
        <w:t>от 9 ноября 2016г. № 930 «</w:t>
      </w:r>
      <w:r w:rsidR="00301948" w:rsidRPr="00745FE3">
        <w:rPr>
          <w:rFonts w:ascii="Times New Roman" w:hAnsi="Times New Roman" w:cs="Times New Roman"/>
          <w:bCs/>
          <w:sz w:val="28"/>
          <w:szCs w:val="28"/>
        </w:rPr>
        <w:t>Об утверждении Методики прогнозирования</w:t>
      </w:r>
      <w:r w:rsidR="00745FE3" w:rsidRPr="00745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948" w:rsidRPr="00745FE3">
        <w:rPr>
          <w:rFonts w:ascii="Times New Roman" w:hAnsi="Times New Roman" w:cs="Times New Roman"/>
          <w:bCs/>
          <w:sz w:val="28"/>
          <w:szCs w:val="28"/>
        </w:rPr>
        <w:t>поступлений доходов в бюджеты бюджетной системы Российской</w:t>
      </w:r>
      <w:r w:rsidR="00301948" w:rsidRPr="00745FE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01948" w:rsidRPr="00745FE3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proofErr w:type="spellStart"/>
      <w:r w:rsidR="00301948" w:rsidRPr="00745FE3">
        <w:rPr>
          <w:rFonts w:ascii="Times New Roman" w:hAnsi="Times New Roman" w:cs="Times New Roman"/>
          <w:bCs/>
          <w:sz w:val="28"/>
          <w:szCs w:val="28"/>
        </w:rPr>
        <w:t>администрируемых</w:t>
      </w:r>
      <w:proofErr w:type="spellEnd"/>
      <w:r w:rsidR="00301948" w:rsidRPr="00745FE3">
        <w:rPr>
          <w:rFonts w:ascii="Times New Roman" w:hAnsi="Times New Roman" w:cs="Times New Roman"/>
          <w:bCs/>
          <w:sz w:val="28"/>
          <w:szCs w:val="28"/>
        </w:rPr>
        <w:t xml:space="preserve"> администрацией Калачевского муниципального района</w:t>
      </w:r>
      <w:r w:rsidR="00301948" w:rsidRPr="00745FE3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745FE3" w:rsidRPr="00745FE3" w:rsidRDefault="00745FE3" w:rsidP="00745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1948" w:rsidRPr="00745FE3" w:rsidRDefault="00301948" w:rsidP="0030194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 xml:space="preserve">В   соответствии   со  статьей   160.1   Бюджетного  кодекса  Российской Федерации, общими требованиями к методике прогнозирования поступлений доходов    в    бюджеты    бюджетной    системы    Российской    Федерации, утвержденными   постановлением   Правительства   Российской   Федерации от 23 июня 2016 года </w:t>
      </w:r>
      <w:r w:rsidRPr="00745FE3">
        <w:rPr>
          <w:rFonts w:ascii="Times New Roman" w:hAnsi="Times New Roman" w:cs="Times New Roman"/>
          <w:b w:val="0"/>
          <w:iCs/>
          <w:sz w:val="28"/>
          <w:szCs w:val="28"/>
        </w:rPr>
        <w:t>№574</w:t>
      </w:r>
      <w:r w:rsidRPr="00745FE3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5FE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3279F" w:rsidRPr="00745FE3" w:rsidRDefault="0093279F" w:rsidP="003C6BB8">
      <w:pPr>
        <w:pStyle w:val="ConsPlusTitle"/>
        <w:spacing w:before="24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5F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FE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745F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E5C" w:rsidRPr="00745FE3" w:rsidRDefault="005831C0" w:rsidP="003C6BB8">
      <w:pPr>
        <w:pStyle w:val="ConsPlusTitle"/>
        <w:spacing w:before="24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>1.</w:t>
      </w:r>
      <w:r w:rsidR="00460338" w:rsidRPr="00745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E5C" w:rsidRPr="00745FE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32E32" w:rsidRPr="00745FE3">
        <w:rPr>
          <w:rFonts w:ascii="Times New Roman" w:hAnsi="Times New Roman" w:cs="Times New Roman"/>
          <w:b w:val="0"/>
          <w:sz w:val="28"/>
          <w:szCs w:val="28"/>
        </w:rPr>
        <w:t>в Методику прогнозирования поступления доходов в бюджеты бюджетной систе</w:t>
      </w:r>
      <w:r w:rsidR="00301948" w:rsidRPr="00745FE3">
        <w:rPr>
          <w:rFonts w:ascii="Times New Roman" w:hAnsi="Times New Roman" w:cs="Times New Roman"/>
          <w:b w:val="0"/>
          <w:sz w:val="28"/>
          <w:szCs w:val="28"/>
        </w:rPr>
        <w:t xml:space="preserve">мы Российской Федерации, </w:t>
      </w:r>
      <w:proofErr w:type="spellStart"/>
      <w:r w:rsidR="00301948" w:rsidRPr="00745FE3">
        <w:rPr>
          <w:rFonts w:ascii="Times New Roman" w:hAnsi="Times New Roman" w:cs="Times New Roman"/>
          <w:b w:val="0"/>
          <w:sz w:val="28"/>
          <w:szCs w:val="28"/>
        </w:rPr>
        <w:t>администрируемых</w:t>
      </w:r>
      <w:proofErr w:type="spellEnd"/>
      <w:r w:rsidR="00732E32" w:rsidRPr="00745F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Калачевского муниципального района</w:t>
      </w:r>
      <w:r w:rsidR="003C6BB8" w:rsidRPr="00745FE3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3C6BB8" w:rsidRPr="00745FE3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3C6BB8" w:rsidRPr="00745FE3">
        <w:rPr>
          <w:rFonts w:ascii="Times New Roman" w:hAnsi="Times New Roman" w:cs="Times New Roman"/>
          <w:b w:val="0"/>
          <w:sz w:val="28"/>
          <w:szCs w:val="28"/>
        </w:rPr>
        <w:t xml:space="preserve"> Методика),</w:t>
      </w:r>
      <w:r w:rsidR="00732E32" w:rsidRPr="00745FE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 Калачевского муниципального района  Волгоградской области от 9 ноября 2016г. № 930 </w:t>
      </w:r>
      <w:r w:rsidR="00301948" w:rsidRPr="00745FE3">
        <w:rPr>
          <w:rFonts w:ascii="Times New Roman" w:hAnsi="Times New Roman" w:cs="Times New Roman"/>
          <w:b w:val="0"/>
          <w:sz w:val="28"/>
          <w:szCs w:val="28"/>
        </w:rPr>
        <w:t>«</w:t>
      </w:r>
      <w:r w:rsidR="00301948" w:rsidRPr="00745FE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Методики прогнозирования поступлений доходов в бюджеты бюджетной системы Российской Федерации, </w:t>
      </w:r>
      <w:proofErr w:type="spellStart"/>
      <w:r w:rsidR="00301948" w:rsidRPr="00745FE3">
        <w:rPr>
          <w:rFonts w:ascii="Times New Roman" w:hAnsi="Times New Roman" w:cs="Times New Roman"/>
          <w:b w:val="0"/>
          <w:bCs/>
          <w:sz w:val="28"/>
          <w:szCs w:val="28"/>
        </w:rPr>
        <w:t>администрируемых</w:t>
      </w:r>
      <w:proofErr w:type="spellEnd"/>
      <w:r w:rsidR="00301948" w:rsidRPr="00745FE3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администрацией Калачевского муниципального района» </w:t>
      </w:r>
      <w:r w:rsidR="00294E5C" w:rsidRPr="00745FE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831C0" w:rsidRPr="00745FE3" w:rsidRDefault="00294E5C" w:rsidP="00DA39C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11E5A" w:rsidRPr="00745FE3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107E87" w:rsidRPr="00745FE3">
        <w:rPr>
          <w:rFonts w:ascii="Times New Roman" w:hAnsi="Times New Roman" w:cs="Times New Roman"/>
          <w:b w:val="0"/>
          <w:sz w:val="28"/>
          <w:szCs w:val="28"/>
        </w:rPr>
        <w:t>4 Методик</w:t>
      </w:r>
      <w:r w:rsidR="003C6BB8" w:rsidRPr="00745FE3">
        <w:rPr>
          <w:rFonts w:ascii="Times New Roman" w:hAnsi="Times New Roman" w:cs="Times New Roman"/>
          <w:b w:val="0"/>
          <w:sz w:val="28"/>
          <w:szCs w:val="28"/>
        </w:rPr>
        <w:t>и</w:t>
      </w:r>
      <w:r w:rsidR="00107E87" w:rsidRPr="00745FE3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следующего содержания</w:t>
      </w:r>
      <w:r w:rsidR="005831C0" w:rsidRPr="00745FE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9A3ED0" w:rsidRPr="00745FE3" w:rsidRDefault="0089355C" w:rsidP="00732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5FE3">
        <w:rPr>
          <w:rFonts w:ascii="Times New Roman" w:hAnsi="Times New Roman" w:cs="Times New Roman"/>
          <w:bCs/>
          <w:sz w:val="28"/>
          <w:szCs w:val="28"/>
        </w:rPr>
        <w:t>«</w:t>
      </w:r>
      <w:r w:rsidR="00107E87" w:rsidRPr="00745FE3">
        <w:rPr>
          <w:rFonts w:ascii="Times New Roman" w:hAnsi="Times New Roman" w:cs="Times New Roman"/>
          <w:bCs/>
          <w:sz w:val="28"/>
          <w:szCs w:val="28"/>
        </w:rPr>
        <w:t>Источником данных о сдаваемых в аренду площади и ставке арендной платы являются договоры</w:t>
      </w:r>
      <w:r w:rsidR="00036889">
        <w:rPr>
          <w:rFonts w:ascii="Times New Roman" w:hAnsi="Times New Roman" w:cs="Times New Roman"/>
          <w:bCs/>
          <w:sz w:val="28"/>
          <w:szCs w:val="28"/>
        </w:rPr>
        <w:t>,</w:t>
      </w:r>
      <w:r w:rsidR="00107E87" w:rsidRPr="00745FE3">
        <w:rPr>
          <w:rFonts w:ascii="Times New Roman" w:hAnsi="Times New Roman" w:cs="Times New Roman"/>
          <w:bCs/>
          <w:sz w:val="28"/>
          <w:szCs w:val="28"/>
        </w:rPr>
        <w:t xml:space="preserve"> заключ</w:t>
      </w:r>
      <w:r w:rsidR="00745FE3" w:rsidRPr="00745FE3">
        <w:rPr>
          <w:rFonts w:ascii="Times New Roman" w:hAnsi="Times New Roman" w:cs="Times New Roman"/>
          <w:bCs/>
          <w:sz w:val="28"/>
          <w:szCs w:val="28"/>
        </w:rPr>
        <w:t>енные (планируемые к заключению)</w:t>
      </w:r>
      <w:r w:rsidR="00107E87" w:rsidRPr="00745FE3">
        <w:rPr>
          <w:rFonts w:ascii="Times New Roman" w:hAnsi="Times New Roman" w:cs="Times New Roman"/>
          <w:bCs/>
          <w:sz w:val="28"/>
          <w:szCs w:val="28"/>
        </w:rPr>
        <w:t xml:space="preserve"> с арендаторами</w:t>
      </w:r>
      <w:r w:rsidR="00036889">
        <w:rPr>
          <w:rFonts w:ascii="Times New Roman" w:hAnsi="Times New Roman" w:cs="Times New Roman"/>
          <w:bCs/>
          <w:sz w:val="28"/>
          <w:szCs w:val="28"/>
        </w:rPr>
        <w:t>.</w:t>
      </w:r>
      <w:r w:rsidR="00107E87" w:rsidRPr="00745FE3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07E87" w:rsidRPr="00745FE3" w:rsidRDefault="00107E87" w:rsidP="00732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bCs/>
          <w:sz w:val="28"/>
          <w:szCs w:val="28"/>
        </w:rPr>
        <w:t>1.2.</w:t>
      </w:r>
      <w:r w:rsidRPr="00745FE3">
        <w:rPr>
          <w:rFonts w:ascii="Times New Roman" w:hAnsi="Times New Roman" w:cs="Times New Roman"/>
          <w:sz w:val="28"/>
          <w:szCs w:val="28"/>
        </w:rPr>
        <w:t xml:space="preserve">  В Пункте 4 Методики слова «</w:t>
      </w:r>
      <w:proofErr w:type="gramStart"/>
      <w:r w:rsidRPr="00745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5F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FE3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745FE3">
        <w:rPr>
          <w:rFonts w:ascii="Times New Roman" w:hAnsi="Times New Roman" w:cs="Times New Roman"/>
          <w:sz w:val="28"/>
          <w:szCs w:val="28"/>
        </w:rPr>
        <w:t>, начисленных платежей по договорам аренды земельных участков</w:t>
      </w:r>
      <w:r w:rsidR="005B3764">
        <w:rPr>
          <w:rFonts w:ascii="Times New Roman" w:hAnsi="Times New Roman" w:cs="Times New Roman"/>
          <w:sz w:val="28"/>
          <w:szCs w:val="28"/>
        </w:rPr>
        <w:t>»</w:t>
      </w:r>
      <w:r w:rsidRPr="00745FE3">
        <w:rPr>
          <w:rFonts w:ascii="Times New Roman" w:hAnsi="Times New Roman" w:cs="Times New Roman"/>
          <w:sz w:val="28"/>
          <w:szCs w:val="28"/>
        </w:rPr>
        <w:t xml:space="preserve"> </w:t>
      </w:r>
      <w:r w:rsidR="00036889">
        <w:rPr>
          <w:rFonts w:ascii="Times New Roman" w:hAnsi="Times New Roman" w:cs="Times New Roman"/>
          <w:sz w:val="28"/>
          <w:szCs w:val="28"/>
        </w:rPr>
        <w:t>заменить словами «С- сумма</w:t>
      </w:r>
      <w:r w:rsidRPr="00745FE3">
        <w:rPr>
          <w:rFonts w:ascii="Times New Roman" w:hAnsi="Times New Roman" w:cs="Times New Roman"/>
          <w:sz w:val="28"/>
          <w:szCs w:val="28"/>
        </w:rPr>
        <w:t xml:space="preserve"> начисленных платежей по договорам аренды </w:t>
      </w:r>
      <w:r w:rsidR="005B3764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745FE3">
        <w:rPr>
          <w:rFonts w:ascii="Times New Roman" w:hAnsi="Times New Roman" w:cs="Times New Roman"/>
          <w:sz w:val="28"/>
          <w:szCs w:val="28"/>
        </w:rPr>
        <w:t>текущего года»;</w:t>
      </w:r>
    </w:p>
    <w:p w:rsidR="00107E87" w:rsidRPr="00745FE3" w:rsidRDefault="00107E87" w:rsidP="00107E8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>1.3. Пункт 5 Методики дополнить абзацем следующего содержания</w:t>
      </w:r>
      <w:r w:rsidRPr="00745FE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107E87" w:rsidRPr="00745FE3" w:rsidRDefault="00107E87" w:rsidP="00107E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F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«Прогнозные показатели этого вида доходов определяются исходя из прогноза финансово- хозяйственной деятельности </w:t>
      </w:r>
      <w:r w:rsidR="00036889"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предприятий </w:t>
      </w:r>
      <w:r w:rsidRPr="00745FE3">
        <w:rPr>
          <w:rFonts w:ascii="Times New Roman" w:hAnsi="Times New Roman" w:cs="Times New Roman"/>
          <w:bCs/>
          <w:sz w:val="28"/>
          <w:szCs w:val="28"/>
        </w:rPr>
        <w:t>на очередной период»;</w:t>
      </w:r>
    </w:p>
    <w:p w:rsidR="003C6BB8" w:rsidRPr="00745FE3" w:rsidRDefault="003C6BB8" w:rsidP="003C6BB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>1.4. Пункт 6</w:t>
      </w:r>
      <w:r w:rsidR="00745FE3" w:rsidRPr="00745FE3">
        <w:rPr>
          <w:rFonts w:ascii="Times New Roman" w:hAnsi="Times New Roman" w:cs="Times New Roman"/>
          <w:b w:val="0"/>
          <w:sz w:val="28"/>
          <w:szCs w:val="28"/>
        </w:rPr>
        <w:t xml:space="preserve"> Методики</w:t>
      </w:r>
      <w:r w:rsidRPr="00745FE3">
        <w:rPr>
          <w:rFonts w:ascii="Times New Roman" w:hAnsi="Times New Roman" w:cs="Times New Roman"/>
          <w:b w:val="0"/>
          <w:sz w:val="28"/>
          <w:szCs w:val="28"/>
        </w:rPr>
        <w:t xml:space="preserve"> после слов «</w:t>
      </w:r>
      <w:r w:rsidR="0003688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FE3">
        <w:rPr>
          <w:rFonts w:ascii="Times New Roman" w:hAnsi="Times New Roman" w:cs="Times New Roman"/>
          <w:b w:val="0"/>
          <w:sz w:val="28"/>
          <w:szCs w:val="28"/>
        </w:rPr>
        <w:t xml:space="preserve">лощадь объектов недвижимости, подлежащих реализации в очередном финансовом году» </w:t>
      </w:r>
      <w:r w:rsidR="00745FE3" w:rsidRPr="00745FE3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036889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Pr="00745FE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3C6BB8" w:rsidRPr="00745FE3" w:rsidRDefault="003C6BB8" w:rsidP="003C6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FE3">
        <w:rPr>
          <w:rFonts w:ascii="Times New Roman" w:hAnsi="Times New Roman" w:cs="Times New Roman"/>
          <w:bCs/>
          <w:sz w:val="28"/>
          <w:szCs w:val="28"/>
        </w:rPr>
        <w:t>«</w:t>
      </w:r>
      <w:r w:rsidR="00C17005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745FE3">
        <w:rPr>
          <w:rFonts w:ascii="Times New Roman" w:hAnsi="Times New Roman" w:cs="Times New Roman"/>
          <w:bCs/>
          <w:sz w:val="28"/>
          <w:szCs w:val="28"/>
        </w:rPr>
        <w:t xml:space="preserve"> прогнозн</w:t>
      </w:r>
      <w:r w:rsidR="00C17005">
        <w:rPr>
          <w:rFonts w:ascii="Times New Roman" w:hAnsi="Times New Roman" w:cs="Times New Roman"/>
          <w:bCs/>
          <w:sz w:val="28"/>
          <w:szCs w:val="28"/>
        </w:rPr>
        <w:t>ого</w:t>
      </w:r>
      <w:r w:rsidRPr="00745FE3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C17005">
        <w:rPr>
          <w:rFonts w:ascii="Times New Roman" w:hAnsi="Times New Roman" w:cs="Times New Roman"/>
          <w:bCs/>
          <w:sz w:val="28"/>
          <w:szCs w:val="28"/>
        </w:rPr>
        <w:t>а</w:t>
      </w:r>
      <w:r w:rsidRPr="00745FE3">
        <w:rPr>
          <w:rFonts w:ascii="Times New Roman" w:hAnsi="Times New Roman" w:cs="Times New Roman"/>
          <w:bCs/>
          <w:sz w:val="28"/>
          <w:szCs w:val="28"/>
        </w:rPr>
        <w:t xml:space="preserve"> (программ</w:t>
      </w:r>
      <w:r w:rsidR="00C17005">
        <w:rPr>
          <w:rFonts w:ascii="Times New Roman" w:hAnsi="Times New Roman" w:cs="Times New Roman"/>
          <w:bCs/>
          <w:sz w:val="28"/>
          <w:szCs w:val="28"/>
        </w:rPr>
        <w:t>ы</w:t>
      </w:r>
      <w:r w:rsidRPr="00745FE3">
        <w:rPr>
          <w:rFonts w:ascii="Times New Roman" w:hAnsi="Times New Roman" w:cs="Times New Roman"/>
          <w:bCs/>
          <w:sz w:val="28"/>
          <w:szCs w:val="28"/>
        </w:rPr>
        <w:t>) приватизации муниципальной собственности Калачевского муниципального района Волгоградской области»;</w:t>
      </w:r>
    </w:p>
    <w:p w:rsidR="003C6BB8" w:rsidRPr="00745FE3" w:rsidRDefault="003C6BB8" w:rsidP="003C6BB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45FE3">
        <w:rPr>
          <w:rFonts w:ascii="Times New Roman" w:hAnsi="Times New Roman" w:cs="Times New Roman"/>
          <w:b w:val="0"/>
          <w:sz w:val="28"/>
          <w:szCs w:val="28"/>
        </w:rPr>
        <w:t>1.5. Пункт 7 Методики дополнить абзацем следующего содержания</w:t>
      </w:r>
      <w:r w:rsidRPr="00745FE3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3C6BB8" w:rsidRPr="00745FE3" w:rsidRDefault="003C6BB8" w:rsidP="003C6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FE3">
        <w:rPr>
          <w:rFonts w:ascii="Times New Roman" w:hAnsi="Times New Roman" w:cs="Times New Roman"/>
          <w:bCs/>
          <w:sz w:val="28"/>
          <w:szCs w:val="28"/>
        </w:rPr>
        <w:t>«Прогноз поступлений штрафных санкций в бюджет рассчитывается исходя из ожидаемых поступлений в текущем финансовом году за вычетом поступлений штрафных санкций, носящих разовый характер».</w:t>
      </w:r>
    </w:p>
    <w:p w:rsidR="00387BB4" w:rsidRPr="00745FE3" w:rsidRDefault="005831C0" w:rsidP="00DA3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6B6BCC" w:rsidRPr="00745FE3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745FE3">
        <w:rPr>
          <w:rFonts w:ascii="Times New Roman" w:hAnsi="Times New Roman" w:cs="Times New Roman"/>
          <w:sz w:val="28"/>
          <w:szCs w:val="28"/>
        </w:rPr>
        <w:t>.</w:t>
      </w:r>
    </w:p>
    <w:p w:rsidR="005831C0" w:rsidRPr="00745FE3" w:rsidRDefault="005831C0" w:rsidP="00DA3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FE3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324A2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45FE3">
        <w:rPr>
          <w:rFonts w:ascii="Times New Roman" w:hAnsi="Times New Roman" w:cs="Times New Roman"/>
          <w:sz w:val="28"/>
          <w:szCs w:val="28"/>
        </w:rPr>
        <w:t>.</w:t>
      </w:r>
    </w:p>
    <w:p w:rsidR="005831C0" w:rsidRPr="00745FE3" w:rsidRDefault="005831C0" w:rsidP="00C54C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1C0" w:rsidRPr="00745FE3" w:rsidRDefault="00324A26" w:rsidP="00324A2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A26">
        <w:rPr>
          <w:rFonts w:ascii="Times New Roman" w:hAnsi="Times New Roman" w:cs="Times New Roman"/>
          <w:b/>
          <w:sz w:val="28"/>
          <w:szCs w:val="28"/>
        </w:rPr>
        <w:t xml:space="preserve">  И.о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C0" w:rsidRPr="00745FE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831C0" w:rsidRPr="00745FE3">
        <w:rPr>
          <w:rFonts w:ascii="Times New Roman" w:hAnsi="Times New Roman" w:cs="Times New Roman"/>
          <w:b/>
          <w:sz w:val="28"/>
          <w:szCs w:val="28"/>
        </w:rPr>
        <w:t xml:space="preserve"> Калачевского</w:t>
      </w:r>
    </w:p>
    <w:p w:rsidR="005831C0" w:rsidRPr="00745FE3" w:rsidRDefault="005831C0" w:rsidP="00C5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E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387BB4" w:rsidRPr="00745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5F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1E5A" w:rsidRPr="0074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BB4" w:rsidRPr="0074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7BB4" w:rsidRPr="0074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5A" w:rsidRPr="0074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4A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5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26">
        <w:rPr>
          <w:rFonts w:ascii="Times New Roman" w:hAnsi="Times New Roman" w:cs="Times New Roman"/>
          <w:b/>
          <w:sz w:val="28"/>
          <w:szCs w:val="28"/>
        </w:rPr>
        <w:t>Н.П. Земскова</w:t>
      </w:r>
    </w:p>
    <w:p w:rsidR="00FA6849" w:rsidRPr="00387BB4" w:rsidRDefault="00FA6849" w:rsidP="00C54C6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A6849" w:rsidRPr="00387BB4" w:rsidSect="00745FE3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9C9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1">
    <w:nsid w:val="45EA57D8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2">
    <w:nsid w:val="4B344732"/>
    <w:multiLevelType w:val="multilevel"/>
    <w:tmpl w:val="80D85A2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3">
    <w:nsid w:val="4E7357F4"/>
    <w:multiLevelType w:val="multilevel"/>
    <w:tmpl w:val="CDEED9D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4">
    <w:nsid w:val="6B086C1A"/>
    <w:multiLevelType w:val="multilevel"/>
    <w:tmpl w:val="23BE748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4F6228" w:themeColor="accent3" w:themeShade="8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auto"/>
      </w:rPr>
    </w:lvl>
  </w:abstractNum>
  <w:abstractNum w:abstractNumId="5">
    <w:nsid w:val="7DEB7A2F"/>
    <w:multiLevelType w:val="multilevel"/>
    <w:tmpl w:val="6A34D3C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9F"/>
    <w:rsid w:val="00036889"/>
    <w:rsid w:val="000717FB"/>
    <w:rsid w:val="000C2CBE"/>
    <w:rsid w:val="00106DCA"/>
    <w:rsid w:val="00107E87"/>
    <w:rsid w:val="00111E5A"/>
    <w:rsid w:val="00176274"/>
    <w:rsid w:val="00185430"/>
    <w:rsid w:val="00190E05"/>
    <w:rsid w:val="001E07E6"/>
    <w:rsid w:val="001E3090"/>
    <w:rsid w:val="00233F05"/>
    <w:rsid w:val="00294E5C"/>
    <w:rsid w:val="00301948"/>
    <w:rsid w:val="00324A26"/>
    <w:rsid w:val="003761F9"/>
    <w:rsid w:val="00387BB4"/>
    <w:rsid w:val="003A38E1"/>
    <w:rsid w:val="003C6BB8"/>
    <w:rsid w:val="003D24E4"/>
    <w:rsid w:val="00460338"/>
    <w:rsid w:val="0047413A"/>
    <w:rsid w:val="004B2E0B"/>
    <w:rsid w:val="004D43FC"/>
    <w:rsid w:val="005058B1"/>
    <w:rsid w:val="00520C61"/>
    <w:rsid w:val="005831C0"/>
    <w:rsid w:val="00592EF8"/>
    <w:rsid w:val="005A1EA8"/>
    <w:rsid w:val="005B3764"/>
    <w:rsid w:val="00600ADE"/>
    <w:rsid w:val="0061210D"/>
    <w:rsid w:val="00617224"/>
    <w:rsid w:val="006404E9"/>
    <w:rsid w:val="006B6BCC"/>
    <w:rsid w:val="0070060A"/>
    <w:rsid w:val="00732E32"/>
    <w:rsid w:val="00745FE3"/>
    <w:rsid w:val="0089355C"/>
    <w:rsid w:val="008E2237"/>
    <w:rsid w:val="009035FA"/>
    <w:rsid w:val="0093279F"/>
    <w:rsid w:val="00953285"/>
    <w:rsid w:val="00966D09"/>
    <w:rsid w:val="009902DA"/>
    <w:rsid w:val="009A3ED0"/>
    <w:rsid w:val="009B7BFE"/>
    <w:rsid w:val="009B7DBF"/>
    <w:rsid w:val="009C67CC"/>
    <w:rsid w:val="009D0F33"/>
    <w:rsid w:val="00A11A6F"/>
    <w:rsid w:val="00A352ED"/>
    <w:rsid w:val="00A4355B"/>
    <w:rsid w:val="00C17005"/>
    <w:rsid w:val="00C54C6A"/>
    <w:rsid w:val="00C874FA"/>
    <w:rsid w:val="00C96309"/>
    <w:rsid w:val="00CD2BFD"/>
    <w:rsid w:val="00CE7A0B"/>
    <w:rsid w:val="00D4358D"/>
    <w:rsid w:val="00DA39CC"/>
    <w:rsid w:val="00DC0A81"/>
    <w:rsid w:val="00DD67EE"/>
    <w:rsid w:val="00E071DD"/>
    <w:rsid w:val="00E62D2C"/>
    <w:rsid w:val="00E86AE1"/>
    <w:rsid w:val="00E86CD4"/>
    <w:rsid w:val="00EA15C8"/>
    <w:rsid w:val="00F2380E"/>
    <w:rsid w:val="00FA6849"/>
    <w:rsid w:val="00FA70EB"/>
    <w:rsid w:val="00FB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B"/>
  </w:style>
  <w:style w:type="paragraph" w:styleId="1">
    <w:name w:val="heading 1"/>
    <w:basedOn w:val="a"/>
    <w:next w:val="a"/>
    <w:link w:val="10"/>
    <w:qFormat/>
    <w:rsid w:val="009327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Subtitle"/>
    <w:basedOn w:val="a"/>
    <w:link w:val="a4"/>
    <w:qFormat/>
    <w:rsid w:val="0093279F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93279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3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5831C0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6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3914-13F2-4481-B3F4-F6924E1A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7</cp:revision>
  <cp:lastPrinted>2019-10-21T10:30:00Z</cp:lastPrinted>
  <dcterms:created xsi:type="dcterms:W3CDTF">2019-10-18T11:26:00Z</dcterms:created>
  <dcterms:modified xsi:type="dcterms:W3CDTF">2019-10-30T09:44:00Z</dcterms:modified>
</cp:coreProperties>
</file>